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1501C" w14:textId="77777777" w:rsidR="005F5F30" w:rsidRDefault="005F5F30">
      <w:pPr>
        <w:rPr>
          <w:rFonts w:eastAsia="Times New Roman"/>
        </w:rPr>
      </w:pPr>
      <w:r>
        <w:rPr>
          <w:rFonts w:ascii="Arial" w:hAnsi="Arial" w:cs="Arial"/>
          <w:noProof/>
          <w:color w:val="2B2B2B"/>
          <w:sz w:val="20"/>
          <w:szCs w:val="20"/>
          <w:lang w:eastAsia="es-ES_tradnl"/>
        </w:rPr>
        <w:drawing>
          <wp:anchor distT="0" distB="0" distL="114300" distR="114300" simplePos="0" relativeHeight="251659264" behindDoc="1" locked="0" layoutInCell="1" allowOverlap="1" wp14:anchorId="6B00CF31" wp14:editId="191978B9">
            <wp:simplePos x="0" y="0"/>
            <wp:positionH relativeFrom="column">
              <wp:posOffset>1704975</wp:posOffset>
            </wp:positionH>
            <wp:positionV relativeFrom="paragraph">
              <wp:posOffset>-612140</wp:posOffset>
            </wp:positionV>
            <wp:extent cx="1933575" cy="949960"/>
            <wp:effectExtent l="0" t="0" r="9525" b="2540"/>
            <wp:wrapThrough wrapText="bothSides">
              <wp:wrapPolygon edited="0">
                <wp:start x="0" y="0"/>
                <wp:lineTo x="0" y="21225"/>
                <wp:lineTo x="21494" y="21225"/>
                <wp:lineTo x="2149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B0070" w14:textId="77777777" w:rsidR="00E36EEC" w:rsidRDefault="00E36EEC">
      <w:pPr>
        <w:rPr>
          <w:rFonts w:eastAsia="Times New Roman"/>
        </w:rPr>
      </w:pPr>
    </w:p>
    <w:p w14:paraId="2E5CA05B" w14:textId="77777777" w:rsidR="00FF313F" w:rsidRPr="00FF313F" w:rsidRDefault="00FF313F" w:rsidP="00FF313F">
      <w:pPr>
        <w:jc w:val="center"/>
        <w:rPr>
          <w:rFonts w:eastAsia="Times New Roman"/>
          <w:b/>
          <w:sz w:val="28"/>
          <w:szCs w:val="28"/>
        </w:rPr>
      </w:pPr>
      <w:r w:rsidRPr="00FF313F">
        <w:rPr>
          <w:rFonts w:eastAsia="Times New Roman"/>
          <w:b/>
          <w:sz w:val="28"/>
          <w:szCs w:val="28"/>
        </w:rPr>
        <w:t>4 minutos menos que la media europea</w:t>
      </w:r>
    </w:p>
    <w:p w14:paraId="32808A77" w14:textId="77777777" w:rsidR="002244D8" w:rsidRPr="002244D8" w:rsidRDefault="002244D8" w:rsidP="002244D8">
      <w:pPr>
        <w:spacing w:line="240" w:lineRule="auto"/>
        <w:jc w:val="center"/>
        <w:rPr>
          <w:rFonts w:eastAsia="Times New Roman"/>
          <w:b/>
          <w:sz w:val="32"/>
          <w:szCs w:val="32"/>
        </w:rPr>
      </w:pPr>
      <w:r w:rsidRPr="002244D8">
        <w:rPr>
          <w:rFonts w:eastAsia="Times New Roman"/>
          <w:b/>
          <w:sz w:val="32"/>
          <w:szCs w:val="32"/>
        </w:rPr>
        <w:t xml:space="preserve">Los españoles utilizan una hora y 14 minutos para buscar información en </w:t>
      </w:r>
      <w:r w:rsidR="00590107">
        <w:rPr>
          <w:rFonts w:eastAsia="Times New Roman"/>
          <w:b/>
          <w:sz w:val="32"/>
          <w:szCs w:val="32"/>
        </w:rPr>
        <w:t>la red</w:t>
      </w:r>
      <w:r w:rsidRPr="002244D8">
        <w:rPr>
          <w:rFonts w:eastAsia="Times New Roman"/>
          <w:b/>
          <w:sz w:val="32"/>
          <w:szCs w:val="32"/>
        </w:rPr>
        <w:t xml:space="preserve"> sobre la persona </w:t>
      </w:r>
      <w:r w:rsidR="00590107">
        <w:rPr>
          <w:rFonts w:eastAsia="Times New Roman"/>
          <w:b/>
          <w:sz w:val="32"/>
          <w:szCs w:val="32"/>
        </w:rPr>
        <w:t>con la que van a quedar</w:t>
      </w:r>
    </w:p>
    <w:p w14:paraId="084CD50B" w14:textId="4411AFE2" w:rsidR="005F5F30" w:rsidRPr="002244D8" w:rsidRDefault="00F64A0D" w:rsidP="00F64A0D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Según datos recogidos por mobifriends.com, el portal de encuentros gratuito en Internet, l</w:t>
      </w:r>
      <w:r w:rsidR="002244D8" w:rsidRPr="002244D8">
        <w:rPr>
          <w:rFonts w:eastAsia="Times New Roman"/>
          <w:b/>
        </w:rPr>
        <w:t xml:space="preserve">as actitudes </w:t>
      </w:r>
      <w:r>
        <w:rPr>
          <w:rFonts w:eastAsia="Times New Roman"/>
          <w:b/>
        </w:rPr>
        <w:t>por sexos</w:t>
      </w:r>
      <w:r w:rsidR="002244D8" w:rsidRPr="002244D8">
        <w:rPr>
          <w:rFonts w:eastAsia="Times New Roman"/>
          <w:b/>
        </w:rPr>
        <w:t xml:space="preserve"> a la hora de buscar pareja </w:t>
      </w:r>
      <w:r>
        <w:rPr>
          <w:rFonts w:eastAsia="Times New Roman"/>
          <w:b/>
        </w:rPr>
        <w:t>‘online’</w:t>
      </w:r>
      <w:r w:rsidR="002244D8" w:rsidRPr="002244D8">
        <w:rPr>
          <w:rFonts w:eastAsia="Times New Roman"/>
          <w:b/>
        </w:rPr>
        <w:t xml:space="preserve"> son muy diferentes</w:t>
      </w:r>
      <w:r w:rsidR="002244D8">
        <w:rPr>
          <w:rFonts w:eastAsia="Times New Roman"/>
          <w:b/>
        </w:rPr>
        <w:t>. Cuando los</w:t>
      </w:r>
      <w:r>
        <w:rPr>
          <w:rFonts w:eastAsia="Times New Roman"/>
          <w:b/>
        </w:rPr>
        <w:t xml:space="preserve"> hombres se deciden por estar en una página de </w:t>
      </w:r>
      <w:proofErr w:type="spellStart"/>
      <w:r w:rsidR="00BC021E">
        <w:rPr>
          <w:rFonts w:eastAsia="Times New Roman"/>
          <w:b/>
        </w:rPr>
        <w:t>dating</w:t>
      </w:r>
      <w:proofErr w:type="spellEnd"/>
      <w:r w:rsidR="00BC021E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minimizan los intentos de buscar pareja fuera de ella. Por el contrario, las mujeres no abandonan la búsqueda en el mundo real aunque </w:t>
      </w:r>
      <w:r w:rsidR="005B4D99">
        <w:rPr>
          <w:rFonts w:eastAsia="Times New Roman"/>
          <w:b/>
        </w:rPr>
        <w:t>paralelamente</w:t>
      </w:r>
      <w:r>
        <w:rPr>
          <w:rFonts w:eastAsia="Times New Roman"/>
          <w:b/>
        </w:rPr>
        <w:t xml:space="preserve"> lo hagan</w:t>
      </w:r>
      <w:r w:rsidR="005B4D99">
        <w:rPr>
          <w:rFonts w:eastAsia="Times New Roman"/>
          <w:b/>
        </w:rPr>
        <w:t xml:space="preserve"> también</w:t>
      </w:r>
      <w:r>
        <w:rPr>
          <w:rFonts w:eastAsia="Times New Roman"/>
          <w:b/>
        </w:rPr>
        <w:t xml:space="preserve"> en Internet.</w:t>
      </w:r>
    </w:p>
    <w:p w14:paraId="0695CA5C" w14:textId="77777777" w:rsidR="00FF375D" w:rsidRDefault="00FF375D" w:rsidP="00F64A0D">
      <w:pPr>
        <w:spacing w:line="240" w:lineRule="auto"/>
        <w:jc w:val="both"/>
        <w:rPr>
          <w:rFonts w:eastAsia="Times New Roman"/>
        </w:rPr>
      </w:pPr>
    </w:p>
    <w:p w14:paraId="3B80EA36" w14:textId="75953775" w:rsidR="00F64A0D" w:rsidRDefault="00F64A0D" w:rsidP="00F64A0D">
      <w:pPr>
        <w:spacing w:line="240" w:lineRule="auto"/>
        <w:jc w:val="both"/>
        <w:rPr>
          <w:rFonts w:eastAsia="Times New Roman"/>
        </w:rPr>
      </w:pPr>
      <w:r w:rsidRPr="00F64A0D">
        <w:rPr>
          <w:rFonts w:eastAsia="Times New Roman"/>
          <w:b/>
        </w:rPr>
        <w:t>Bar</w:t>
      </w:r>
      <w:r>
        <w:rPr>
          <w:rFonts w:eastAsia="Times New Roman"/>
          <w:b/>
        </w:rPr>
        <w:t>celona, xx de febrero de 2014.-</w:t>
      </w:r>
      <w:r w:rsidR="00B84F21" w:rsidRPr="00B84F21">
        <w:rPr>
          <w:rFonts w:eastAsia="Times New Roman"/>
        </w:rPr>
        <w:t>Actualmente n</w:t>
      </w:r>
      <w:r w:rsidR="009E20AC" w:rsidRPr="00B84F21">
        <w:rPr>
          <w:rFonts w:eastAsia="Times New Roman"/>
        </w:rPr>
        <w:t>adie</w:t>
      </w:r>
      <w:r w:rsidRPr="00F64A0D">
        <w:rPr>
          <w:rFonts w:eastAsia="Times New Roman"/>
        </w:rPr>
        <w:t xml:space="preserve"> </w:t>
      </w:r>
      <w:r w:rsidR="00C054B4">
        <w:rPr>
          <w:rFonts w:eastAsia="Times New Roman"/>
        </w:rPr>
        <w:t xml:space="preserve">tiene dudas </w:t>
      </w:r>
      <w:r w:rsidRPr="00F64A0D">
        <w:rPr>
          <w:rFonts w:eastAsia="Times New Roman"/>
        </w:rPr>
        <w:t xml:space="preserve">de que Internet </w:t>
      </w:r>
      <w:r w:rsidR="00C054B4">
        <w:rPr>
          <w:rFonts w:eastAsia="Times New Roman"/>
        </w:rPr>
        <w:t>es</w:t>
      </w:r>
      <w:r w:rsidRPr="00F64A0D">
        <w:rPr>
          <w:rFonts w:eastAsia="Times New Roman"/>
        </w:rPr>
        <w:t xml:space="preserve"> hoy un lugar seguro y cómodo para buscar pareja o bien hacer amistad con otras personas. </w:t>
      </w:r>
      <w:r>
        <w:rPr>
          <w:rFonts w:eastAsia="Times New Roman"/>
        </w:rPr>
        <w:t xml:space="preserve">Existen redes sociales y páginas de </w:t>
      </w:r>
      <w:r w:rsidR="008A5EF4">
        <w:rPr>
          <w:rFonts w:eastAsia="Times New Roman"/>
        </w:rPr>
        <w:t xml:space="preserve">encuentros </w:t>
      </w:r>
      <w:r>
        <w:rPr>
          <w:rFonts w:eastAsia="Times New Roman"/>
        </w:rPr>
        <w:t xml:space="preserve">como </w:t>
      </w:r>
      <w:r w:rsidR="009E20AC">
        <w:rPr>
          <w:rFonts w:eastAsia="Times New Roman"/>
        </w:rPr>
        <w:t xml:space="preserve">mobifriends.com </w:t>
      </w:r>
      <w:r>
        <w:rPr>
          <w:rFonts w:eastAsia="Times New Roman"/>
        </w:rPr>
        <w:t xml:space="preserve">que así lo demuestran. </w:t>
      </w:r>
    </w:p>
    <w:p w14:paraId="5BA5FBB2" w14:textId="7FABC5AC" w:rsidR="00F64A0D" w:rsidRPr="00F64A0D" w:rsidRDefault="00F64A0D" w:rsidP="00F64A0D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La red está modificando </w:t>
      </w:r>
      <w:r w:rsidR="00E06FF8">
        <w:rPr>
          <w:rFonts w:eastAsia="Times New Roman"/>
        </w:rPr>
        <w:t>intensamente</w:t>
      </w:r>
      <w:r>
        <w:rPr>
          <w:rFonts w:eastAsia="Times New Roman"/>
        </w:rPr>
        <w:t xml:space="preserve"> muchos comportamientos y actitudes de </w:t>
      </w:r>
      <w:r w:rsidR="00750C0A">
        <w:rPr>
          <w:rFonts w:eastAsia="Times New Roman"/>
        </w:rPr>
        <w:t>la vida de muchas personas</w:t>
      </w:r>
      <w:r>
        <w:rPr>
          <w:rFonts w:eastAsia="Times New Roman"/>
        </w:rPr>
        <w:t xml:space="preserve">, entre ellas, la forma de relacionarse con los demás y sobre todo </w:t>
      </w:r>
      <w:r w:rsidR="00E06FF8">
        <w:rPr>
          <w:rFonts w:eastAsia="Times New Roman"/>
        </w:rPr>
        <w:t xml:space="preserve">en lo que se refiere a </w:t>
      </w:r>
      <w:r>
        <w:rPr>
          <w:rFonts w:eastAsia="Times New Roman"/>
        </w:rPr>
        <w:t xml:space="preserve">encontrar la media naranja. </w:t>
      </w:r>
      <w:r w:rsidR="003024DF">
        <w:rPr>
          <w:rFonts w:eastAsia="Times New Roman"/>
        </w:rPr>
        <w:t xml:space="preserve">Las </w:t>
      </w:r>
      <w:r w:rsidR="00404B34">
        <w:rPr>
          <w:rFonts w:eastAsia="Times New Roman"/>
        </w:rPr>
        <w:t xml:space="preserve">plataformas de </w:t>
      </w:r>
      <w:r w:rsidR="008A5EF4">
        <w:rPr>
          <w:rFonts w:eastAsia="Times New Roman"/>
        </w:rPr>
        <w:t xml:space="preserve">conocer gente </w:t>
      </w:r>
      <w:r w:rsidR="0032129B">
        <w:rPr>
          <w:rFonts w:eastAsia="Times New Roman"/>
        </w:rPr>
        <w:t xml:space="preserve">están ganando cada día </w:t>
      </w:r>
      <w:r w:rsidR="002A100A">
        <w:rPr>
          <w:rFonts w:eastAsia="Times New Roman"/>
        </w:rPr>
        <w:t>más</w:t>
      </w:r>
      <w:r w:rsidR="003024DF">
        <w:rPr>
          <w:rFonts w:eastAsia="Times New Roman"/>
        </w:rPr>
        <w:t xml:space="preserve"> adeptos mientras que el ‘flirteo’ tradicional está pasando a un segundo plano. </w:t>
      </w:r>
    </w:p>
    <w:p w14:paraId="09B5D2F4" w14:textId="77777777" w:rsidR="009E20AC" w:rsidRDefault="009E20AC" w:rsidP="00C41CAA">
      <w:pPr>
        <w:spacing w:line="240" w:lineRule="auto"/>
        <w:jc w:val="both"/>
      </w:pPr>
      <w:r>
        <w:rPr>
          <w:rFonts w:eastAsia="Times New Roman"/>
        </w:rPr>
        <w:t>El número de</w:t>
      </w:r>
      <w:r w:rsidR="00A41AD6">
        <w:rPr>
          <w:rFonts w:eastAsia="Times New Roman"/>
        </w:rPr>
        <w:t xml:space="preserve"> matrimonios </w:t>
      </w:r>
      <w:r w:rsidR="00C41CAA">
        <w:rPr>
          <w:rFonts w:eastAsia="Times New Roman"/>
        </w:rPr>
        <w:t xml:space="preserve">y parejas estables </w:t>
      </w:r>
      <w:r w:rsidR="00A41AD6">
        <w:rPr>
          <w:rFonts w:eastAsia="Times New Roman"/>
        </w:rPr>
        <w:t xml:space="preserve">que se han conocido en </w:t>
      </w:r>
      <w:r>
        <w:rPr>
          <w:rFonts w:eastAsia="Times New Roman"/>
        </w:rPr>
        <w:t>alguna de estas páginas</w:t>
      </w:r>
      <w:r w:rsidR="00A41AD6">
        <w:rPr>
          <w:rFonts w:eastAsia="Times New Roman"/>
        </w:rPr>
        <w:t xml:space="preserve"> </w:t>
      </w:r>
      <w:r>
        <w:rPr>
          <w:rFonts w:eastAsia="Times New Roman"/>
        </w:rPr>
        <w:t xml:space="preserve">va en aumento, pues el </w:t>
      </w:r>
      <w:r w:rsidR="00A41AD6" w:rsidRPr="00A41AD6">
        <w:t>amor que surge entre ellos es igual de estable</w:t>
      </w:r>
      <w:r w:rsidR="002B48B1">
        <w:t>, satisfactorio e incluso más compatible si cabe,</w:t>
      </w:r>
      <w:r w:rsidR="00A41AD6" w:rsidRPr="00A41AD6">
        <w:t xml:space="preserve"> que el que puede </w:t>
      </w:r>
      <w:r>
        <w:t xml:space="preserve">nacer cuando se conoce a alguien en un bar, restaurante u otro tipo de locales. </w:t>
      </w:r>
    </w:p>
    <w:p w14:paraId="1F6A94B6" w14:textId="77777777" w:rsidR="005F5F30" w:rsidRPr="009E20AC" w:rsidRDefault="00C41CAA" w:rsidP="00C41CAA">
      <w:pPr>
        <w:spacing w:line="240" w:lineRule="auto"/>
        <w:jc w:val="both"/>
      </w:pPr>
      <w:r>
        <w:t xml:space="preserve">De hecho, datos </w:t>
      </w:r>
      <w:r w:rsidR="00FF375D">
        <w:t>de</w:t>
      </w:r>
      <w:r w:rsidR="0062365D" w:rsidRPr="0062365D">
        <w:rPr>
          <w:rFonts w:eastAsia="Times New Roman"/>
        </w:rPr>
        <w:t xml:space="preserve"> </w:t>
      </w:r>
      <w:hyperlink r:id="rId6" w:history="1">
        <w:r w:rsidR="009E20AC" w:rsidRPr="00F64A0D">
          <w:rPr>
            <w:rStyle w:val="Hipervnculo"/>
          </w:rPr>
          <w:t>mobifriends.com</w:t>
        </w:r>
      </w:hyperlink>
      <w:r w:rsidR="0062365D" w:rsidRPr="0062365D">
        <w:rPr>
          <w:rFonts w:eastAsia="Times New Roman"/>
        </w:rPr>
        <w:t xml:space="preserve">, </w:t>
      </w:r>
      <w:r w:rsidR="00E7538B">
        <w:rPr>
          <w:rFonts w:eastAsia="Times New Roman"/>
        </w:rPr>
        <w:t>m</w:t>
      </w:r>
      <w:r>
        <w:rPr>
          <w:rFonts w:eastAsia="Times New Roman"/>
        </w:rPr>
        <w:t xml:space="preserve">uestran el interés de los usuarios por </w:t>
      </w:r>
      <w:hyperlink r:id="rId7" w:history="1">
        <w:r w:rsidRPr="00C41CAA">
          <w:rPr>
            <w:rStyle w:val="Hipervnculo"/>
            <w:rFonts w:ascii="Calibri" w:hAnsi="Calibri" w:cs="Calibri"/>
          </w:rPr>
          <w:t>buscar amigos</w:t>
        </w:r>
      </w:hyperlink>
      <w:r>
        <w:rPr>
          <w:rStyle w:val="Hipervnculo"/>
          <w:rFonts w:ascii="Calibri" w:hAnsi="Calibri" w:cs="Calibri"/>
        </w:rPr>
        <w:t xml:space="preserve"> </w:t>
      </w:r>
      <w:r w:rsidRPr="00C41CAA">
        <w:rPr>
          <w:rStyle w:val="Hipervnculo"/>
          <w:rFonts w:ascii="Calibri" w:hAnsi="Calibri" w:cs="Calibri"/>
          <w:color w:val="auto"/>
          <w:u w:val="none"/>
        </w:rPr>
        <w:t>o pareja</w:t>
      </w:r>
      <w:r w:rsidRPr="009E20AC">
        <w:rPr>
          <w:rStyle w:val="Hipervnculo"/>
          <w:rFonts w:ascii="Calibri" w:hAnsi="Calibri" w:cs="Calibri"/>
          <w:color w:val="auto"/>
          <w:u w:val="none"/>
        </w:rPr>
        <w:t xml:space="preserve"> </w:t>
      </w:r>
      <w:r w:rsidR="009E20AC">
        <w:rPr>
          <w:rStyle w:val="Hipervnculo"/>
          <w:rFonts w:ascii="Calibri" w:hAnsi="Calibri" w:cs="Calibri"/>
          <w:color w:val="auto"/>
          <w:u w:val="none"/>
        </w:rPr>
        <w:t>en el ciberespacio. “Desde nuest</w:t>
      </w:r>
      <w:r w:rsidR="00FF375D">
        <w:rPr>
          <w:rStyle w:val="Hipervnculo"/>
          <w:rFonts w:ascii="Calibri" w:hAnsi="Calibri" w:cs="Calibri"/>
          <w:color w:val="auto"/>
          <w:u w:val="none"/>
        </w:rPr>
        <w:t>ra plataforma hemos observado que</w:t>
      </w:r>
      <w:r>
        <w:rPr>
          <w:rStyle w:val="Hipervnculo"/>
          <w:rFonts w:eastAsia="Times New Roman" w:cstheme="minorBidi"/>
          <w:color w:val="auto"/>
          <w:u w:val="none"/>
        </w:rPr>
        <w:t xml:space="preserve"> un </w:t>
      </w:r>
      <w:r w:rsidR="0062365D" w:rsidRPr="0062365D">
        <w:rPr>
          <w:rFonts w:eastAsia="Times New Roman"/>
        </w:rPr>
        <w:t xml:space="preserve">40% </w:t>
      </w:r>
      <w:r w:rsidR="00FF375D">
        <w:rPr>
          <w:rFonts w:eastAsia="Times New Roman"/>
        </w:rPr>
        <w:t xml:space="preserve">de </w:t>
      </w:r>
      <w:r>
        <w:rPr>
          <w:rFonts w:eastAsia="Times New Roman"/>
        </w:rPr>
        <w:t>los</w:t>
      </w:r>
      <w:r w:rsidR="0062365D" w:rsidRPr="0062365D">
        <w:rPr>
          <w:rFonts w:eastAsia="Times New Roman"/>
        </w:rPr>
        <w:t xml:space="preserve"> hombres </w:t>
      </w:r>
      <w:r w:rsidR="0062365D">
        <w:rPr>
          <w:rFonts w:eastAsia="Times New Roman"/>
        </w:rPr>
        <w:t xml:space="preserve">reconoce </w:t>
      </w:r>
      <w:r>
        <w:rPr>
          <w:rFonts w:eastAsia="Times New Roman"/>
        </w:rPr>
        <w:t>entrar</w:t>
      </w:r>
      <w:r w:rsidR="0062365D">
        <w:rPr>
          <w:rFonts w:eastAsia="Times New Roman"/>
        </w:rPr>
        <w:t xml:space="preserve"> en páginas para ligar </w:t>
      </w:r>
      <w:r w:rsidR="00FF375D">
        <w:rPr>
          <w:rFonts w:eastAsia="Times New Roman"/>
        </w:rPr>
        <w:t xml:space="preserve">o buscar pareja </w:t>
      </w:r>
      <w:r w:rsidR="0062365D">
        <w:rPr>
          <w:rFonts w:eastAsia="Times New Roman"/>
        </w:rPr>
        <w:t xml:space="preserve">por internet, mientras que las mujeres, aunque en un porcentaje creciente, lo hacen en un 33%. </w:t>
      </w:r>
    </w:p>
    <w:p w14:paraId="56D7DB30" w14:textId="7BCB4567" w:rsidR="0038311C" w:rsidRDefault="00942CD5" w:rsidP="00C41CAA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En cuanto a las actitudes y el comportamiento entre sexos a la hora de relacionarse en la red también es diferente. Los hombre</w:t>
      </w:r>
      <w:r w:rsidR="00CE000A">
        <w:rPr>
          <w:rFonts w:eastAsia="Times New Roman"/>
        </w:rPr>
        <w:t xml:space="preserve">s, cuando deciden estar en una página de </w:t>
      </w:r>
      <w:r w:rsidR="008A5EF4">
        <w:rPr>
          <w:rFonts w:eastAsia="Times New Roman"/>
        </w:rPr>
        <w:t xml:space="preserve">encuentros </w:t>
      </w:r>
      <w:r w:rsidR="00CE000A">
        <w:rPr>
          <w:rFonts w:eastAsia="Times New Roman"/>
        </w:rPr>
        <w:t xml:space="preserve">para relacionarse reducen los intentos de buscar pareja fuera. El estrés, la timidez o la falta de tiempo son alguno de los ‘ingredientes’ base para que la búsqueda sea más rápida y sencilla. Por el contra, las </w:t>
      </w:r>
      <w:r w:rsidR="00CE000A" w:rsidRPr="00CE000A">
        <w:rPr>
          <w:rFonts w:eastAsia="Times New Roman"/>
        </w:rPr>
        <w:t>mujeres no abandonan la búsqueda en el mundo real aunque</w:t>
      </w:r>
      <w:r w:rsidR="00CE000A">
        <w:rPr>
          <w:rFonts w:eastAsia="Times New Roman"/>
        </w:rPr>
        <w:t xml:space="preserve"> también lo hagan p</w:t>
      </w:r>
      <w:r w:rsidR="00CE000A" w:rsidRPr="00CE000A">
        <w:rPr>
          <w:rFonts w:eastAsia="Times New Roman"/>
        </w:rPr>
        <w:t xml:space="preserve">aralelamente </w:t>
      </w:r>
      <w:r w:rsidR="00CE000A">
        <w:rPr>
          <w:rFonts w:eastAsia="Times New Roman"/>
        </w:rPr>
        <w:t>fuera de la red.</w:t>
      </w:r>
      <w:r w:rsidR="0038311C">
        <w:rPr>
          <w:rFonts w:eastAsia="Times New Roman"/>
        </w:rPr>
        <w:t xml:space="preserve"> </w:t>
      </w:r>
    </w:p>
    <w:p w14:paraId="3200AECF" w14:textId="5144CE83" w:rsidR="00942CD5" w:rsidRDefault="0038311C" w:rsidP="00C41CAA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Otro de los aspectos a destacar, según datos de un estudio publicado, un 68% de los solteros europeos busca información en Internet durante una hora y 16 minutos sobre la persona con la que van a quedar, y lo hacen al menos en diferentes sitios para </w:t>
      </w:r>
      <w:r w:rsidR="00C24C0A">
        <w:rPr>
          <w:rFonts w:eastAsia="Times New Roman"/>
        </w:rPr>
        <w:t>cerciorarse</w:t>
      </w:r>
      <w:bookmarkStart w:id="0" w:name="_GoBack"/>
      <w:bookmarkEnd w:id="0"/>
      <w:r>
        <w:rPr>
          <w:rFonts w:eastAsia="Times New Roman"/>
        </w:rPr>
        <w:t xml:space="preserve">. Los españoles </w:t>
      </w:r>
      <w:r w:rsidR="00DE3429">
        <w:rPr>
          <w:rFonts w:eastAsia="Times New Roman"/>
        </w:rPr>
        <w:t xml:space="preserve">utilizan menos tiempo, unos cuatro minutos menos que la media europea, para investigar a la persona que quieren conocer. </w:t>
      </w:r>
    </w:p>
    <w:p w14:paraId="5F3F0407" w14:textId="77777777" w:rsidR="00055209" w:rsidRDefault="00055209" w:rsidP="00055209">
      <w:pPr>
        <w:pStyle w:val="NormalWeb"/>
        <w:jc w:val="both"/>
        <w:rPr>
          <w:rFonts w:ascii="Calibri" w:hAnsi="Calibri" w:cs="Calibri"/>
          <w:sz w:val="22"/>
          <w:szCs w:val="22"/>
        </w:rPr>
      </w:pPr>
      <w:r w:rsidRPr="009D6B5C">
        <w:rPr>
          <w:rFonts w:ascii="Calibri" w:hAnsi="Calibri" w:cs="Calibri"/>
          <w:sz w:val="22"/>
          <w:szCs w:val="22"/>
        </w:rPr>
        <w:t xml:space="preserve">En la actualidad </w:t>
      </w:r>
      <w:r>
        <w:rPr>
          <w:rFonts w:ascii="Calibri" w:hAnsi="Calibri" w:cs="Calibri"/>
          <w:sz w:val="22"/>
          <w:szCs w:val="22"/>
        </w:rPr>
        <w:t>el portal</w:t>
      </w:r>
      <w:r w:rsidRPr="009D6B5C">
        <w:rPr>
          <w:rFonts w:ascii="Calibri" w:hAnsi="Calibri" w:cs="Calibri"/>
          <w:sz w:val="22"/>
          <w:szCs w:val="22"/>
        </w:rPr>
        <w:t>, que sigue sumando usuarios y está presente en 33 países entre los que se encuentran España, Andorra, México, Perú, Argentina, Venezuela, Colombia y Estados Unidos, continúa creciendo y ofreciendo un servicio de alta calidad y gratuito</w:t>
      </w:r>
      <w:r>
        <w:rPr>
          <w:rFonts w:ascii="Calibri" w:hAnsi="Calibri" w:cs="Calibri"/>
          <w:sz w:val="22"/>
          <w:szCs w:val="22"/>
        </w:rPr>
        <w:t>.</w:t>
      </w:r>
    </w:p>
    <w:p w14:paraId="0F8A6FAA" w14:textId="77777777" w:rsidR="00055209" w:rsidRPr="00A62D5A" w:rsidRDefault="00055209" w:rsidP="00055209">
      <w:pPr>
        <w:pStyle w:val="NormalWeb"/>
        <w:jc w:val="both"/>
        <w:rPr>
          <w:rFonts w:ascii="Calibri" w:hAnsi="Calibri" w:cs="Calibri"/>
          <w:sz w:val="22"/>
          <w:szCs w:val="22"/>
        </w:rPr>
      </w:pPr>
      <w:r w:rsidRPr="002A0528">
        <w:rPr>
          <w:rFonts w:ascii="Calibri" w:hAnsi="Calibri" w:cs="Calibri"/>
          <w:b/>
          <w:bCs/>
          <w:sz w:val="18"/>
          <w:szCs w:val="18"/>
        </w:rPr>
        <w:lastRenderedPageBreak/>
        <w:t xml:space="preserve">Acerca de </w:t>
      </w:r>
      <w:proofErr w:type="spellStart"/>
      <w:r w:rsidRPr="002A0528">
        <w:rPr>
          <w:rFonts w:ascii="Calibri" w:hAnsi="Calibri" w:cs="Calibri"/>
          <w:b/>
          <w:bCs/>
          <w:sz w:val="18"/>
          <w:szCs w:val="18"/>
        </w:rPr>
        <w:t>mobifriends</w:t>
      </w:r>
      <w:proofErr w:type="spellEnd"/>
      <w:r w:rsidRPr="002A0528">
        <w:rPr>
          <w:rFonts w:ascii="Calibri" w:hAnsi="Calibri" w:cs="Calibri"/>
          <w:sz w:val="18"/>
          <w:szCs w:val="18"/>
        </w:rPr>
        <w:t xml:space="preserve">– </w:t>
      </w:r>
      <w:hyperlink r:id="rId8" w:history="1">
        <w:r w:rsidRPr="002A0528">
          <w:rPr>
            <w:rFonts w:ascii="Calibri" w:hAnsi="Calibri" w:cs="Calibri"/>
            <w:b/>
            <w:bCs/>
            <w:color w:val="0000FF"/>
            <w:sz w:val="18"/>
            <w:szCs w:val="18"/>
            <w:u w:val="single"/>
          </w:rPr>
          <w:t>www.mobifriends.com</w:t>
        </w:r>
      </w:hyperlink>
      <w:r w:rsidRPr="002A0528">
        <w:rPr>
          <w:rFonts w:ascii="Calibri" w:hAnsi="Calibri" w:cs="Calibri"/>
          <w:b/>
          <w:bCs/>
          <w:sz w:val="18"/>
          <w:szCs w:val="18"/>
        </w:rPr>
        <w:t xml:space="preserve">, </w:t>
      </w:r>
      <w:hyperlink r:id="rId9" w:history="1">
        <w:r w:rsidRPr="002A0528">
          <w:rPr>
            <w:rFonts w:ascii="Calibri" w:hAnsi="Calibri" w:cs="Calibri"/>
            <w:b/>
            <w:bCs/>
            <w:color w:val="0000FF"/>
            <w:sz w:val="18"/>
            <w:szCs w:val="18"/>
            <w:u w:val="single"/>
          </w:rPr>
          <w:t>m.mobifriends.com</w:t>
        </w:r>
      </w:hyperlink>
      <w:r w:rsidRPr="002A0528">
        <w:rPr>
          <w:rFonts w:ascii="Calibri" w:hAnsi="Calibri" w:cs="Calibri"/>
          <w:b/>
          <w:bCs/>
          <w:color w:val="0000FF"/>
          <w:sz w:val="18"/>
          <w:szCs w:val="18"/>
        </w:rPr>
        <w:t xml:space="preserve"> y </w:t>
      </w:r>
      <w:hyperlink r:id="rId10" w:history="1">
        <w:r w:rsidRPr="002A0528">
          <w:rPr>
            <w:rStyle w:val="Hipervnculo"/>
            <w:rFonts w:ascii="Calibri" w:hAnsi="Calibri" w:cs="Calibri"/>
            <w:b/>
            <w:bCs/>
            <w:sz w:val="18"/>
            <w:szCs w:val="18"/>
          </w:rPr>
          <w:t>blog.mobifriends.com</w:t>
        </w:r>
      </w:hyperlink>
    </w:p>
    <w:p w14:paraId="4CEA8E8B" w14:textId="77777777" w:rsidR="00055209" w:rsidRDefault="00055209" w:rsidP="00055209">
      <w:pPr>
        <w:pStyle w:val="NormalWeb"/>
        <w:jc w:val="both"/>
        <w:rPr>
          <w:rFonts w:ascii="Arial" w:hAnsi="Arial" w:cs="Arial"/>
          <w:color w:val="2B2B2B"/>
          <w:sz w:val="20"/>
          <w:szCs w:val="20"/>
          <w:lang w:val="es-ES"/>
        </w:rPr>
      </w:pPr>
      <w:r w:rsidRPr="002A0528">
        <w:rPr>
          <w:rFonts w:ascii="Calibri" w:hAnsi="Calibri" w:cs="Calibri"/>
          <w:sz w:val="18"/>
          <w:szCs w:val="18"/>
        </w:rPr>
        <w:t xml:space="preserve">El portal mobifriends.com, creado en Barcelona y que cuenta con una patente internacional, es un servicio para </w:t>
      </w:r>
      <w:hyperlink r:id="rId11" w:history="1">
        <w:r>
          <w:rPr>
            <w:rStyle w:val="Hipervnculo"/>
            <w:rFonts w:ascii="Calibri" w:hAnsi="Calibri" w:cs="Calibri"/>
            <w:sz w:val="18"/>
            <w:szCs w:val="18"/>
          </w:rPr>
          <w:t>conocer gente</w:t>
        </w:r>
      </w:hyperlink>
      <w:r w:rsidRPr="002A0528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gratis </w:t>
      </w:r>
      <w:r w:rsidRPr="002A0528">
        <w:rPr>
          <w:rFonts w:ascii="Calibri" w:hAnsi="Calibri" w:cs="Calibri"/>
          <w:color w:val="000000"/>
          <w:sz w:val="18"/>
          <w:szCs w:val="18"/>
        </w:rPr>
        <w:t>a través de Internet y el móvil, y está disponible en español, catalán e inglés. A través de mobifriends.com el usuario puede ligar, buscar pareja, hacer</w:t>
      </w:r>
      <w:r w:rsidRPr="002A0528">
        <w:rPr>
          <w:rFonts w:ascii="Calibri" w:hAnsi="Calibri" w:cs="Calibri"/>
          <w:sz w:val="18"/>
          <w:szCs w:val="18"/>
        </w:rPr>
        <w:t xml:space="preserve"> amigos o buscar personas con las mismas aficiones. El servicio, concebido de un modo totalmente intuitivo y accesible y que es 100% gratuito, divertido y muy fácil de usar, permite también al usuario enviar mensajes, </w:t>
      </w:r>
      <w:proofErr w:type="spellStart"/>
      <w:r w:rsidRPr="002A0528">
        <w:rPr>
          <w:rFonts w:ascii="Calibri" w:hAnsi="Calibri" w:cs="Calibri"/>
          <w:sz w:val="18"/>
          <w:szCs w:val="18"/>
        </w:rPr>
        <w:t>mobis</w:t>
      </w:r>
      <w:proofErr w:type="spellEnd"/>
      <w:r w:rsidRPr="002A0528">
        <w:rPr>
          <w:rFonts w:ascii="Calibri" w:hAnsi="Calibri" w:cs="Calibri"/>
          <w:sz w:val="18"/>
          <w:szCs w:val="18"/>
        </w:rPr>
        <w:t xml:space="preserve"> (divertidos mensajes animados), chatear con texto, y verse y oírse con la webcam y el micrófono en el vídeo chat</w:t>
      </w:r>
      <w:r>
        <w:rPr>
          <w:rFonts w:ascii="Calibri" w:hAnsi="Calibri" w:cs="Calibri"/>
          <w:sz w:val="18"/>
          <w:szCs w:val="18"/>
        </w:rPr>
        <w:t>.</w:t>
      </w:r>
    </w:p>
    <w:p w14:paraId="5D6B56C4" w14:textId="77777777" w:rsidR="00055209" w:rsidRPr="007C6256" w:rsidRDefault="00055209" w:rsidP="00055209">
      <w:pPr>
        <w:jc w:val="both"/>
        <w:rPr>
          <w:lang w:val="es-ES"/>
        </w:rPr>
      </w:pPr>
    </w:p>
    <w:p w14:paraId="79EC8919" w14:textId="77777777" w:rsidR="0062365D" w:rsidRPr="00055209" w:rsidRDefault="0062365D">
      <w:pPr>
        <w:rPr>
          <w:rFonts w:eastAsia="Times New Roman"/>
          <w:lang w:val="es-ES"/>
        </w:rPr>
      </w:pPr>
    </w:p>
    <w:p w14:paraId="02547381" w14:textId="77777777" w:rsidR="0062365D" w:rsidRDefault="0062365D">
      <w:pPr>
        <w:rPr>
          <w:rFonts w:eastAsia="Times New Roman"/>
        </w:rPr>
      </w:pPr>
    </w:p>
    <w:p w14:paraId="7CDFD33B" w14:textId="77777777" w:rsidR="00F64A0D" w:rsidRDefault="00F64A0D">
      <w:pPr>
        <w:rPr>
          <w:rFonts w:eastAsia="Times New Roman"/>
        </w:rPr>
      </w:pPr>
    </w:p>
    <w:p w14:paraId="31B7878E" w14:textId="77777777" w:rsidR="00F64A0D" w:rsidRDefault="00F64A0D">
      <w:pPr>
        <w:rPr>
          <w:rFonts w:eastAsia="Times New Roman"/>
        </w:rPr>
      </w:pPr>
    </w:p>
    <w:p w14:paraId="68D82C93" w14:textId="77777777" w:rsidR="00F64A0D" w:rsidRDefault="00F64A0D">
      <w:pPr>
        <w:rPr>
          <w:rFonts w:eastAsia="Times New Roman"/>
        </w:rPr>
      </w:pPr>
    </w:p>
    <w:p w14:paraId="4832E303" w14:textId="77777777" w:rsidR="00F64A0D" w:rsidRPr="00F64A0D" w:rsidRDefault="00F64A0D">
      <w:pPr>
        <w:rPr>
          <w:rFonts w:eastAsia="Times New Roman"/>
        </w:rPr>
      </w:pPr>
    </w:p>
    <w:p w14:paraId="633BBB3C" w14:textId="77777777" w:rsidR="005F5F30" w:rsidRPr="00F64A0D" w:rsidRDefault="005F5F30">
      <w:pPr>
        <w:rPr>
          <w:rFonts w:eastAsia="Times New Roman"/>
          <w:b/>
        </w:rPr>
      </w:pPr>
    </w:p>
    <w:p w14:paraId="058AE223" w14:textId="77777777" w:rsidR="005F5F30" w:rsidRPr="00F64A0D" w:rsidRDefault="005F5F30">
      <w:pPr>
        <w:rPr>
          <w:rFonts w:eastAsia="Times New Roman"/>
        </w:rPr>
      </w:pPr>
    </w:p>
    <w:p w14:paraId="3C121D6D" w14:textId="77777777" w:rsidR="005F5F30" w:rsidRPr="00F64A0D" w:rsidRDefault="005F5F30"/>
    <w:p w14:paraId="1DFFA7BB" w14:textId="77777777" w:rsidR="005F5F30" w:rsidRPr="00F64A0D" w:rsidRDefault="005F5F30"/>
    <w:p w14:paraId="73D26F32" w14:textId="77777777" w:rsidR="005F5F30" w:rsidRPr="00FF313F" w:rsidRDefault="005F5F30">
      <w:pPr>
        <w:rPr>
          <w:rStyle w:val="Hipervnculo"/>
          <w:rFonts w:ascii="Calibri" w:hAnsi="Calibri" w:cs="Calibri"/>
        </w:rPr>
      </w:pPr>
    </w:p>
    <w:sectPr w:rsidR="005F5F30" w:rsidRPr="00FF31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A2B30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c">
    <w15:presenceInfo w15:providerId="None" w15:userId="l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81"/>
    <w:rsid w:val="00055209"/>
    <w:rsid w:val="00190C81"/>
    <w:rsid w:val="002244D8"/>
    <w:rsid w:val="002A100A"/>
    <w:rsid w:val="002B48B1"/>
    <w:rsid w:val="003024DF"/>
    <w:rsid w:val="0032129B"/>
    <w:rsid w:val="0038311C"/>
    <w:rsid w:val="003D5CCD"/>
    <w:rsid w:val="00404B34"/>
    <w:rsid w:val="00590107"/>
    <w:rsid w:val="005B4D99"/>
    <w:rsid w:val="005F5F30"/>
    <w:rsid w:val="0062365D"/>
    <w:rsid w:val="00645290"/>
    <w:rsid w:val="006B14A5"/>
    <w:rsid w:val="00750C0A"/>
    <w:rsid w:val="007E1526"/>
    <w:rsid w:val="008766F2"/>
    <w:rsid w:val="008A5EF4"/>
    <w:rsid w:val="00942CD5"/>
    <w:rsid w:val="009E20AC"/>
    <w:rsid w:val="00A41AD6"/>
    <w:rsid w:val="00B84F21"/>
    <w:rsid w:val="00BC021E"/>
    <w:rsid w:val="00C054B4"/>
    <w:rsid w:val="00C24C0A"/>
    <w:rsid w:val="00C41CAA"/>
    <w:rsid w:val="00CE000A"/>
    <w:rsid w:val="00DE3429"/>
    <w:rsid w:val="00E06FF8"/>
    <w:rsid w:val="00E36EEC"/>
    <w:rsid w:val="00E56446"/>
    <w:rsid w:val="00E7538B"/>
    <w:rsid w:val="00F64A0D"/>
    <w:rsid w:val="00FF313F"/>
    <w:rsid w:val="00F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1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semiHidden/>
    <w:rsid w:val="005F5F30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F5F30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4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A0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A5E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5E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5E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5E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5EF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semiHidden/>
    <w:rsid w:val="005F5F30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F5F30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4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A0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A5E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5E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5E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5E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5E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ifriends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bifriends.com/amigo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hyperlink" Target="http://www.mobifriends.com" TargetMode="External"/><Relationship Id="rId11" Type="http://schemas.openxmlformats.org/officeDocument/2006/relationships/hyperlink" Target="http://www.mobifriends.com/conocer-gente" TargetMode="External"/><Relationship Id="rId5" Type="http://schemas.openxmlformats.org/officeDocument/2006/relationships/image" Target="media/image1.wmf"/><Relationship Id="rId15" Type="http://schemas.microsoft.com/office/2011/relationships/commentsExtended" Target="commentsExtended.xml"/><Relationship Id="rId10" Type="http://schemas.openxmlformats.org/officeDocument/2006/relationships/hyperlink" Target="http://blog.mobifriend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.mobifriend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615</Words>
  <Characters>3384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USU1</dc:creator>
  <cp:keywords/>
  <dc:description/>
  <cp:lastModifiedBy>USU1</cp:lastModifiedBy>
  <cp:revision>33</cp:revision>
  <dcterms:created xsi:type="dcterms:W3CDTF">2014-02-17T10:41:00Z</dcterms:created>
  <dcterms:modified xsi:type="dcterms:W3CDTF">2014-02-21T13:46:00Z</dcterms:modified>
</cp:coreProperties>
</file>